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84C" w:rsidRPr="0014417C" w:rsidRDefault="0050484C" w:rsidP="00504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аренду без проведения торгов</w:t>
      </w:r>
    </w:p>
    <w:p w:rsidR="0050484C" w:rsidRPr="0014417C" w:rsidRDefault="0050484C" w:rsidP="0050484C">
      <w:pPr>
        <w:pStyle w:val="1"/>
        <w:widowControl w:val="0"/>
        <w:tabs>
          <w:tab w:val="left" w:pos="0"/>
          <w:tab w:val="left" w:pos="81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4417C">
        <w:rPr>
          <w:sz w:val="28"/>
          <w:szCs w:val="28"/>
        </w:rPr>
        <w:t>Предоставление муниципальной услуги осуществляется                        в соответствии </w:t>
      </w:r>
      <w:r w:rsidRPr="0014417C">
        <w:rPr>
          <w:bCs/>
          <w:sz w:val="28"/>
          <w:szCs w:val="28"/>
        </w:rPr>
        <w:t xml:space="preserve"> со следующими нормативными правовыми актами</w:t>
      </w:r>
      <w:r w:rsidRPr="0014417C">
        <w:rPr>
          <w:sz w:val="28"/>
          <w:szCs w:val="28"/>
        </w:rPr>
        <w:t>: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Земельным </w:t>
      </w:r>
      <w:hyperlink r:id="rId5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(Собрание законодательства Российской Федерации (далее - Собрание законодательства РФ), 29.10.2001, №  44, ст. 4147);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Градостроительным </w:t>
      </w:r>
      <w:hyperlink r:id="rId6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</w:t>
      </w:r>
      <w:proofErr w:type="gramStart"/>
      <w:r w:rsidRPr="0014417C">
        <w:rPr>
          <w:rFonts w:ascii="Times New Roman" w:hAnsi="Times New Roman" w:cs="Times New Roman"/>
          <w:bCs/>
          <w:sz w:val="28"/>
          <w:szCs w:val="28"/>
        </w:rPr>
        <w:t>утвержден</w:t>
      </w:r>
      <w:proofErr w:type="gram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от 29.12.2004 № 190-ФЗ) (Собрание законодательства РФ, 03.01.2005, N 1 (часть 1), ст. 16);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7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25.10.2001 № 137-ФЗ «О введении в действие Земельного кодекса Российской Федерации» (Собрание законодательства РФ, 29.10.2001, № 44, ст. 4148);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8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(Собрание законодательства РФ, 03.01.2005, № 1 (часть 1), ст. 17);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9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10.01.2002 № 7-ФЗ «Об охране окружающей среды» (Собрание законодательства РФ, 14.01.2002, № 2, ст. 133);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0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417C">
        <w:rPr>
          <w:rFonts w:ascii="Times New Roman" w:hAnsi="Times New Roman" w:cs="Times New Roman"/>
          <w:sz w:val="28"/>
          <w:szCs w:val="28"/>
        </w:rPr>
        <w:t>от 13.07.2015 № 218-ФЗ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4417C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недвижимости»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(Собрание законодательства РФ, 20.07.2015, № 29 (часть </w:t>
      </w:r>
      <w:r w:rsidRPr="0014417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4417C">
        <w:rPr>
          <w:rFonts w:ascii="Times New Roman" w:hAnsi="Times New Roman" w:cs="Times New Roman"/>
          <w:bCs/>
          <w:sz w:val="28"/>
          <w:szCs w:val="28"/>
        </w:rPr>
        <w:t>), ст. 4344);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1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27.07.2010 № 210-ФЗ «Об организации предоставления государственных и муниципальных услуг» (Собрание законодательства РФ, 02.08.2010, № 31, ст. 4179);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 (Собрание законодательства РФ, 11.04.2011, № 15, ст. 2036);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(зарегистрировано в Минюсте России 27.02.2015 № 36258);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                               «О регулировании земельных отношений в Ульяновской области»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234(22.044), 03.12.2003); </w:t>
      </w:r>
    </w:p>
    <w:p w:rsidR="0050484C" w:rsidRPr="0014417C" w:rsidRDefault="0050484C" w:rsidP="005048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03.06.2015 № 76-ЗО                                    «О дополнительных основаниях для принятия решений об отказе в утверждении схемы расположения земельного участка или земельных участков на кадастровом плане территории, в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такого земельного участка и в предварительном согласовании предоставления зем</w:t>
      </w:r>
      <w:bookmarkStart w:id="0" w:name="_GoBack"/>
      <w:bookmarkEnd w:id="0"/>
      <w:r w:rsidRPr="0014417C">
        <w:rPr>
          <w:rFonts w:ascii="Times New Roman" w:hAnsi="Times New Roman" w:cs="Times New Roman"/>
          <w:sz w:val="28"/>
          <w:szCs w:val="28"/>
        </w:rPr>
        <w:t>ельного участка, находящегося в государственной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собственности, или в предоставлении такого земельного участка без проведения торгов»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76-77(23.717-23.718), 08.06.2015);</w:t>
      </w:r>
    </w:p>
    <w:p w:rsidR="0050484C" w:rsidRPr="0014417C" w:rsidRDefault="0050484C" w:rsidP="00504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lastRenderedPageBreak/>
        <w:t>Уставом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452BED" w:rsidRDefault="00452BED"/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62"/>
    <w:rsid w:val="00452BED"/>
    <w:rsid w:val="0050484C"/>
    <w:rsid w:val="0057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04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0484C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50484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04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0484C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50484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8F272895F4E9966B58B7D8BF69899C0591DD977C4847BFBFC014F32NE5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88F272895F4E9966B58B7D8BF69899C0591DDD75C5847BFBFC014F32NE57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88F272895F4E9966B58B7D8BF69899C0591EDB70C4847BFBFC014F32NE57L" TargetMode="External"/><Relationship Id="rId11" Type="http://schemas.openxmlformats.org/officeDocument/2006/relationships/hyperlink" Target="consultantplus://offline/ref=DB88F272895F4E9966B58B7D8BF69899C0581BDA73C0847BFBFC014F32E771D5C17B1B0877007215NE5FL" TargetMode="External"/><Relationship Id="rId5" Type="http://schemas.openxmlformats.org/officeDocument/2006/relationships/hyperlink" Target="consultantplus://offline/ref=DB88F272895F4E9966B58B7D8BF69899C0591ED876C1847BFBFC014F32NE57L" TargetMode="External"/><Relationship Id="rId10" Type="http://schemas.openxmlformats.org/officeDocument/2006/relationships/hyperlink" Target="consultantplus://offline/ref=DB88F272895F4E9966B58B7D8BF69899C0591EDB70C6847BFBFC014F32NE5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8F272895F4E9966B58B7D8BF69899C05818DA71C3847BFBFC014F32NE5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2019-06-05T10:49:00Z</dcterms:created>
  <dcterms:modified xsi:type="dcterms:W3CDTF">2019-06-05T10:49:00Z</dcterms:modified>
</cp:coreProperties>
</file>